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5B" w:rsidRPr="00CD0876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Cs/>
        </w:rPr>
      </w:pPr>
      <w:r w:rsidRPr="00CD0876">
        <w:rPr>
          <w:bCs/>
        </w:rPr>
        <w:t xml:space="preserve">Муниципальное общеобразовательное учреждение </w:t>
      </w:r>
    </w:p>
    <w:p w:rsidR="0099635B" w:rsidRPr="00CD0876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Cs/>
        </w:rPr>
      </w:pPr>
      <w:r w:rsidRPr="00CD0876">
        <w:rPr>
          <w:bCs/>
        </w:rPr>
        <w:t>Буретская средняя общеобразовательная школа</w:t>
      </w: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Pr="0099635B" w:rsidRDefault="0099635B" w:rsidP="0099635B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  <w:r w:rsidRPr="0099635B">
        <w:rPr>
          <w:b/>
          <w:bCs/>
        </w:rPr>
        <w:t>Открытый урок по русскому языку в 7 классе</w:t>
      </w:r>
    </w:p>
    <w:p w:rsidR="0099635B" w:rsidRP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  <w:sz w:val="36"/>
        </w:rPr>
      </w:pPr>
      <w:r w:rsidRPr="0099635B">
        <w:rPr>
          <w:b/>
          <w:bCs/>
          <w:sz w:val="36"/>
        </w:rPr>
        <w:t>Понятие о деепричастии</w:t>
      </w: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99635B">
      <w:pPr>
        <w:pStyle w:val="a5"/>
        <w:shd w:val="clear" w:color="auto" w:fill="FFFFFF"/>
        <w:tabs>
          <w:tab w:val="left" w:pos="877"/>
        </w:tabs>
        <w:spacing w:after="76" w:line="153" w:lineRule="atLeast"/>
        <w:rPr>
          <w:b/>
          <w:bCs/>
        </w:rPr>
      </w:pPr>
      <w:r>
        <w:rPr>
          <w:b/>
          <w:bCs/>
        </w:rPr>
        <w:tab/>
      </w:r>
    </w:p>
    <w:p w:rsidR="0099635B" w:rsidRPr="0099635B" w:rsidRDefault="0099635B" w:rsidP="0099635B">
      <w:pPr>
        <w:pStyle w:val="a5"/>
        <w:shd w:val="clear" w:color="auto" w:fill="FFFFFF"/>
        <w:tabs>
          <w:tab w:val="left" w:pos="877"/>
        </w:tabs>
        <w:spacing w:after="76" w:line="153" w:lineRule="atLeast"/>
        <w:ind w:firstLine="4536"/>
        <w:rPr>
          <w:bCs/>
        </w:rPr>
      </w:pPr>
      <w:r w:rsidRPr="0099635B">
        <w:rPr>
          <w:bCs/>
        </w:rPr>
        <w:t xml:space="preserve">Составила и провела: Каушева Т.В., </w:t>
      </w:r>
    </w:p>
    <w:p w:rsidR="0099635B" w:rsidRPr="0099635B" w:rsidRDefault="0099635B" w:rsidP="0099635B">
      <w:pPr>
        <w:pStyle w:val="a5"/>
        <w:shd w:val="clear" w:color="auto" w:fill="FFFFFF"/>
        <w:tabs>
          <w:tab w:val="left" w:pos="877"/>
        </w:tabs>
        <w:spacing w:after="76" w:line="153" w:lineRule="atLeast"/>
        <w:ind w:firstLine="4536"/>
        <w:rPr>
          <w:bCs/>
        </w:rPr>
      </w:pPr>
      <w:r w:rsidRPr="0099635B">
        <w:rPr>
          <w:bCs/>
        </w:rPr>
        <w:t xml:space="preserve">учитель русского языка и литературы </w:t>
      </w:r>
    </w:p>
    <w:p w:rsidR="0099635B" w:rsidRPr="0099635B" w:rsidRDefault="0099635B" w:rsidP="0099635B">
      <w:pPr>
        <w:pStyle w:val="a5"/>
        <w:shd w:val="clear" w:color="auto" w:fill="FFFFFF"/>
        <w:tabs>
          <w:tab w:val="left" w:pos="877"/>
        </w:tabs>
        <w:spacing w:after="76" w:line="153" w:lineRule="atLeast"/>
        <w:ind w:firstLine="4536"/>
        <w:rPr>
          <w:bCs/>
        </w:rPr>
      </w:pPr>
      <w:r w:rsidRPr="0099635B">
        <w:rPr>
          <w:bCs/>
        </w:rPr>
        <w:t>1 категории</w:t>
      </w: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99635B" w:rsidRPr="00CD0876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Cs/>
        </w:rPr>
      </w:pPr>
      <w:r w:rsidRPr="00CD0876">
        <w:rPr>
          <w:bCs/>
        </w:rPr>
        <w:t>2014 год</w:t>
      </w:r>
    </w:p>
    <w:p w:rsidR="0099635B" w:rsidRDefault="0099635B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</w:p>
    <w:p w:rsidR="00E97C30" w:rsidRPr="0099635B" w:rsidRDefault="00E97C30" w:rsidP="00FC4712">
      <w:pPr>
        <w:pStyle w:val="a5"/>
        <w:shd w:val="clear" w:color="auto" w:fill="FFFFFF"/>
        <w:spacing w:after="76" w:line="153" w:lineRule="atLeast"/>
        <w:jc w:val="center"/>
        <w:rPr>
          <w:b/>
          <w:bCs/>
        </w:rPr>
      </w:pPr>
      <w:r w:rsidRPr="0099635B">
        <w:rPr>
          <w:b/>
          <w:bCs/>
        </w:rPr>
        <w:lastRenderedPageBreak/>
        <w:t>Открытый урок по русскому языку в 7 классе</w:t>
      </w:r>
    </w:p>
    <w:p w:rsidR="00101009" w:rsidRPr="0099635B" w:rsidRDefault="00101009" w:rsidP="00101009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Тема: Деепричастие</w:t>
      </w:r>
    </w:p>
    <w:p w:rsidR="006B2E59" w:rsidRPr="0099635B" w:rsidRDefault="006B2E59" w:rsidP="00E97C30">
      <w:pPr>
        <w:pStyle w:val="a5"/>
        <w:shd w:val="clear" w:color="auto" w:fill="FFFFFF"/>
        <w:spacing w:after="76" w:line="153" w:lineRule="atLeast"/>
      </w:pPr>
      <w:r w:rsidRPr="0099635B">
        <w:rPr>
          <w:b/>
        </w:rPr>
        <w:t xml:space="preserve">Цель </w:t>
      </w:r>
      <w:r w:rsidRPr="0099635B">
        <w:t>урока:  дать учащимся понятие о деепричастии как части речи.</w:t>
      </w:r>
    </w:p>
    <w:p w:rsidR="00E97C30" w:rsidRPr="0099635B" w:rsidRDefault="006B2E59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/>
          <w:bCs/>
        </w:rPr>
        <w:t>Задачи</w:t>
      </w:r>
      <w:r w:rsidR="00E97C30" w:rsidRPr="0099635B">
        <w:rPr>
          <w:bCs/>
        </w:rPr>
        <w:t xml:space="preserve"> урока: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Образовательные: познакомиться с грамматическими особенностями деепричастия, определить синтаксическую функцию, отработать практическое умение образовывать деепричастия, формировать умение находить их в тексте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Развивающие: работа по развитию речи, расширение словарного запаса, формирование умения делать выводы, конструировать предложения с деепричастиями</w:t>
      </w:r>
    </w:p>
    <w:p w:rsidR="00101E33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proofErr w:type="gramStart"/>
      <w:r w:rsidRPr="0099635B">
        <w:rPr>
          <w:bCs/>
        </w:rPr>
        <w:t>Воспитательные</w:t>
      </w:r>
      <w:proofErr w:type="gramEnd"/>
      <w:r w:rsidRPr="0099635B">
        <w:rPr>
          <w:bCs/>
        </w:rPr>
        <w:t>: воспитывать любовь к русскому языку, раскрывая его богатство и величи</w:t>
      </w:r>
      <w:r w:rsidR="00101E33" w:rsidRPr="0099635B">
        <w:rPr>
          <w:bCs/>
        </w:rPr>
        <w:t xml:space="preserve">е, любовь к родному краю, </w:t>
      </w:r>
      <w:proofErr w:type="spellStart"/>
      <w:r w:rsidR="00101E33" w:rsidRPr="0099635B">
        <w:rPr>
          <w:bCs/>
        </w:rPr>
        <w:t>Усольскому</w:t>
      </w:r>
      <w:proofErr w:type="spellEnd"/>
      <w:r w:rsidR="00101E33" w:rsidRPr="0099635B">
        <w:rPr>
          <w:bCs/>
        </w:rPr>
        <w:t xml:space="preserve"> району, своей деревне</w:t>
      </w:r>
      <w:r w:rsidRPr="0099635B">
        <w:rPr>
          <w:bCs/>
        </w:rPr>
        <w:t>.</w:t>
      </w:r>
    </w:p>
    <w:p w:rsidR="00101009" w:rsidRPr="0099635B" w:rsidRDefault="0010100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 Форма уро</w:t>
      </w:r>
      <w:r w:rsidR="006B2E59" w:rsidRPr="0099635B">
        <w:rPr>
          <w:rFonts w:ascii="Times New Roman" w:hAnsi="Times New Roman" w:cs="Times New Roman"/>
          <w:sz w:val="24"/>
          <w:szCs w:val="24"/>
        </w:rPr>
        <w:t>ка: урок-исследование.</w:t>
      </w:r>
    </w:p>
    <w:p w:rsidR="00101009" w:rsidRPr="0099635B" w:rsidRDefault="00101009" w:rsidP="006B2E5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 Средства обучения: презентация;  раздаточный материал, учебник.</w:t>
      </w:r>
    </w:p>
    <w:p w:rsidR="00101009" w:rsidRPr="0099635B" w:rsidRDefault="00101009" w:rsidP="00101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35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01009" w:rsidRPr="0099635B" w:rsidRDefault="0010100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1.</w:t>
      </w:r>
      <w:r w:rsidRPr="0099635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Pr="0099635B">
        <w:rPr>
          <w:rFonts w:ascii="Times New Roman" w:hAnsi="Times New Roman" w:cs="Times New Roman"/>
          <w:sz w:val="24"/>
          <w:szCs w:val="24"/>
        </w:rPr>
        <w:t xml:space="preserve"> Приветствие. </w:t>
      </w:r>
    </w:p>
    <w:p w:rsidR="006B2E59" w:rsidRPr="0099635B" w:rsidRDefault="006B2E5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</w:t>
      </w:r>
      <w:r w:rsidR="00F379B7" w:rsidRPr="0099635B">
        <w:rPr>
          <w:rFonts w:ascii="Times New Roman" w:hAnsi="Times New Roman" w:cs="Times New Roman"/>
          <w:sz w:val="24"/>
          <w:szCs w:val="24"/>
        </w:rPr>
        <w:t xml:space="preserve">На слайде появляется конверт, оттуда слова: </w:t>
      </w:r>
    </w:p>
    <w:p w:rsidR="00F379B7" w:rsidRPr="0099635B" w:rsidRDefault="00F379B7" w:rsidP="00F37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Загадку эту отгадать совсем несложно!</w:t>
      </w:r>
    </w:p>
    <w:p w:rsidR="00F379B7" w:rsidRPr="0099635B" w:rsidRDefault="00F379B7" w:rsidP="00F37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Меня с наречием порою спутать можно.</w:t>
      </w:r>
    </w:p>
    <w:p w:rsidR="00F379B7" w:rsidRPr="0099635B" w:rsidRDefault="00F379B7" w:rsidP="00F37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Но помните, чтобы вопрос вас не подвёл,</w:t>
      </w:r>
    </w:p>
    <w:p w:rsidR="00F379B7" w:rsidRPr="0099635B" w:rsidRDefault="00F379B7" w:rsidP="00F37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Я по значению похоже на глагол!</w:t>
      </w:r>
    </w:p>
    <w:p w:rsidR="00F379B7" w:rsidRPr="0099635B" w:rsidRDefault="00F379B7" w:rsidP="00F379B7">
      <w:pPr>
        <w:jc w:val="right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П. Чесноков</w:t>
      </w:r>
    </w:p>
    <w:p w:rsidR="00F379B7" w:rsidRPr="0099635B" w:rsidRDefault="00F379B7" w:rsidP="008F5F5B">
      <w:pPr>
        <w:pStyle w:val="a5"/>
        <w:numPr>
          <w:ilvl w:val="0"/>
          <w:numId w:val="11"/>
        </w:numPr>
        <w:shd w:val="clear" w:color="auto" w:fill="FFFFFF"/>
        <w:spacing w:before="0" w:beforeAutospacing="0" w:after="76" w:afterAutospacing="0" w:line="153" w:lineRule="atLeast"/>
        <w:ind w:left="0" w:firstLine="0"/>
      </w:pPr>
      <w:r w:rsidRPr="0099635B">
        <w:t>Нам пришло интересное послание, кто-то очень хочет, чтобы мы отгадали его имя. Но кто это? Есть у вас какие-то догадки? Что ж, в нашем распоряжении еще 40 минут. Попробуем отгадать.</w:t>
      </w:r>
    </w:p>
    <w:p w:rsidR="00101009" w:rsidRPr="0099635B" w:rsidRDefault="00FC4712" w:rsidP="00101009">
      <w:pPr>
        <w:pStyle w:val="a5"/>
        <w:shd w:val="clear" w:color="auto" w:fill="FFFFFF"/>
        <w:spacing w:before="0" w:beforeAutospacing="0" w:after="76" w:afterAutospacing="0" w:line="153" w:lineRule="atLeast"/>
      </w:pPr>
      <w:r w:rsidRPr="0099635B">
        <w:rPr>
          <w:b/>
        </w:rPr>
        <w:t>2</w:t>
      </w:r>
      <w:r w:rsidR="00101009" w:rsidRPr="0099635B">
        <w:rPr>
          <w:b/>
        </w:rPr>
        <w:t>. Выразительно прочитать текст</w:t>
      </w:r>
      <w:r w:rsidR="00101009" w:rsidRPr="0099635B">
        <w:t xml:space="preserve"> (имеется у каждого обучающегося)</w:t>
      </w:r>
    </w:p>
    <w:p w:rsidR="0088796F" w:rsidRPr="0099635B" w:rsidRDefault="00F379B7" w:rsidP="0088796F">
      <w:pPr>
        <w:pStyle w:val="a5"/>
        <w:shd w:val="clear" w:color="auto" w:fill="FFFFFF"/>
        <w:spacing w:before="0" w:beforeAutospacing="0" w:after="48" w:afterAutospacing="0" w:line="149" w:lineRule="atLeast"/>
        <w:ind w:firstLine="851"/>
        <w:jc w:val="both"/>
      </w:pPr>
      <w:r w:rsidRPr="0099635B">
        <w:t xml:space="preserve">Неожиданно подул ветер. Он прошёлся вдоль берега, зарябив зеркало воды, обломав сухие ветви. Кроты, строившие подземные царства, спрятались в свои лабиринты. Солнце, послав на землю последний луч, закрылось в серую мглу. Вся природа, затаив дыхание, замерла в ожидании чего-то. </w:t>
      </w:r>
    </w:p>
    <w:p w:rsidR="00F379B7" w:rsidRPr="0099635B" w:rsidRDefault="00F379B7" w:rsidP="0088796F">
      <w:pPr>
        <w:pStyle w:val="a5"/>
        <w:shd w:val="clear" w:color="auto" w:fill="FFFFFF"/>
        <w:spacing w:before="0" w:beforeAutospacing="0" w:after="48" w:afterAutospacing="0" w:line="149" w:lineRule="atLeast"/>
        <w:ind w:firstLine="851"/>
        <w:jc w:val="both"/>
        <w:rPr>
          <w:sz w:val="15"/>
          <w:szCs w:val="15"/>
        </w:rPr>
      </w:pPr>
      <w:r w:rsidRPr="0099635B">
        <w:t>Вдруг на кленовый лист упала первая снежинка.</w:t>
      </w:r>
      <w:r w:rsidR="00BE72A9" w:rsidRPr="0099635B">
        <w:t xml:space="preserve"> И сразу</w:t>
      </w:r>
      <w:r w:rsidRPr="0099635B">
        <w:t xml:space="preserve"> бесшумно пошёл снег, засыпая все неровности на земле. </w:t>
      </w:r>
    </w:p>
    <w:p w:rsidR="00C241B3" w:rsidRPr="0099635B" w:rsidRDefault="00C241B3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Красивая картина? Как называется этот текст, если он описывает природу? (пейзаж)</w:t>
      </w:r>
    </w:p>
    <w:p w:rsidR="00101009" w:rsidRPr="0099635B" w:rsidRDefault="00101009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Определите тему, основную мысль, (</w:t>
      </w:r>
      <w:r w:rsidR="0088796F" w:rsidRPr="0099635B">
        <w:rPr>
          <w:rFonts w:ascii="Times New Roman" w:hAnsi="Times New Roman" w:cs="Times New Roman"/>
          <w:sz w:val="24"/>
          <w:szCs w:val="24"/>
        </w:rPr>
        <w:t>Первый снег, ожидание снега…)</w:t>
      </w:r>
    </w:p>
    <w:p w:rsidR="00101009" w:rsidRPr="0099635B" w:rsidRDefault="00101009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proofErr w:type="gramStart"/>
      <w:r w:rsidRPr="0099635B">
        <w:rPr>
          <w:rFonts w:ascii="Times New Roman" w:hAnsi="Times New Roman" w:cs="Times New Roman"/>
          <w:sz w:val="24"/>
          <w:szCs w:val="24"/>
        </w:rPr>
        <w:lastRenderedPageBreak/>
        <w:t>Определите стиль текста (</w:t>
      </w:r>
      <w:r w:rsidR="0088796F" w:rsidRPr="0099635B">
        <w:rPr>
          <w:rFonts w:ascii="Times New Roman" w:hAnsi="Times New Roman" w:cs="Times New Roman"/>
          <w:sz w:val="24"/>
          <w:szCs w:val="24"/>
        </w:rPr>
        <w:t>художественный</w:t>
      </w:r>
      <w:r w:rsidRPr="0099635B">
        <w:rPr>
          <w:rFonts w:ascii="Times New Roman" w:hAnsi="Times New Roman" w:cs="Times New Roman"/>
          <w:sz w:val="24"/>
          <w:szCs w:val="24"/>
        </w:rPr>
        <w:t xml:space="preserve">), назовите его приметы (эпитеты: </w:t>
      </w:r>
      <w:r w:rsidR="0088796F" w:rsidRPr="0099635B">
        <w:rPr>
          <w:rFonts w:ascii="Times New Roman" w:hAnsi="Times New Roman" w:cs="Times New Roman"/>
          <w:sz w:val="24"/>
          <w:szCs w:val="24"/>
        </w:rPr>
        <w:t>серая мгла, последний луч</w:t>
      </w:r>
      <w:r w:rsidRPr="0099635B">
        <w:rPr>
          <w:rFonts w:ascii="Times New Roman" w:hAnsi="Times New Roman" w:cs="Times New Roman"/>
          <w:sz w:val="24"/>
          <w:szCs w:val="24"/>
        </w:rPr>
        <w:t xml:space="preserve">; </w:t>
      </w:r>
      <w:r w:rsidR="0088796F" w:rsidRPr="0099635B">
        <w:rPr>
          <w:rFonts w:ascii="Times New Roman" w:hAnsi="Times New Roman" w:cs="Times New Roman"/>
          <w:sz w:val="24"/>
          <w:szCs w:val="24"/>
        </w:rPr>
        <w:t>олицетворение ветер прошелся, обломал, природа, затаив дыхание, замерла; метафора: кроты строят подземные дворцы, лабиринты</w:t>
      </w:r>
      <w:r w:rsidRPr="0099635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01009" w:rsidRPr="0099635B" w:rsidRDefault="00101009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Какими морфологическими средствами выразительности пользуется а</w:t>
      </w:r>
      <w:r w:rsidR="008F5F5B" w:rsidRPr="0099635B">
        <w:rPr>
          <w:rFonts w:ascii="Times New Roman" w:hAnsi="Times New Roman" w:cs="Times New Roman"/>
          <w:sz w:val="24"/>
          <w:szCs w:val="24"/>
        </w:rPr>
        <w:t xml:space="preserve">втор? (множество </w:t>
      </w:r>
      <w:r w:rsidRPr="0099635B">
        <w:rPr>
          <w:rFonts w:ascii="Times New Roman" w:hAnsi="Times New Roman" w:cs="Times New Roman"/>
          <w:sz w:val="24"/>
          <w:szCs w:val="24"/>
        </w:rPr>
        <w:t xml:space="preserve"> глаг</w:t>
      </w:r>
      <w:r w:rsidR="008F5F5B" w:rsidRPr="0099635B">
        <w:rPr>
          <w:rFonts w:ascii="Times New Roman" w:hAnsi="Times New Roman" w:cs="Times New Roman"/>
          <w:sz w:val="24"/>
          <w:szCs w:val="24"/>
        </w:rPr>
        <w:t>олы – передать действие, показать напряженность</w:t>
      </w:r>
      <w:r w:rsidRPr="0099635B">
        <w:rPr>
          <w:rFonts w:ascii="Times New Roman" w:hAnsi="Times New Roman" w:cs="Times New Roman"/>
          <w:sz w:val="24"/>
          <w:szCs w:val="24"/>
        </w:rPr>
        <w:t>)</w:t>
      </w:r>
    </w:p>
    <w:p w:rsidR="008F5F5B" w:rsidRPr="0099635B" w:rsidRDefault="008F5F5B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1. Выполняет синтаксический разбор последнего предложения. (Катя) вслух</w:t>
      </w:r>
      <w:r w:rsidR="00BE72A9" w:rsidRPr="0099635B">
        <w:rPr>
          <w:rFonts w:ascii="Times New Roman" w:hAnsi="Times New Roman" w:cs="Times New Roman"/>
          <w:sz w:val="24"/>
          <w:szCs w:val="24"/>
        </w:rPr>
        <w:t xml:space="preserve"> 4 минуты</w:t>
      </w:r>
    </w:p>
    <w:p w:rsidR="008F5F5B" w:rsidRPr="0099635B" w:rsidRDefault="008F5F5B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2. Определите части речи: Солнце, послав… (Артем) проверяем</w:t>
      </w:r>
    </w:p>
    <w:p w:rsidR="008F5F5B" w:rsidRPr="0099635B" w:rsidRDefault="008F5F5B" w:rsidP="00101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3" w:lineRule="atLeast"/>
        <w:ind w:left="238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3. Пунктуационный разбор 3 предложения. (Галя) объясняет потом</w:t>
      </w:r>
    </w:p>
    <w:p w:rsidR="00101009" w:rsidRPr="0099635B" w:rsidRDefault="003B71DC" w:rsidP="00101009">
      <w:pPr>
        <w:pStyle w:val="a5"/>
        <w:shd w:val="clear" w:color="auto" w:fill="FFFFFF"/>
        <w:spacing w:before="0" w:beforeAutospacing="0" w:after="76" w:afterAutospacing="0" w:line="153" w:lineRule="atLeast"/>
        <w:rPr>
          <w:b/>
        </w:rPr>
      </w:pPr>
      <w:r w:rsidRPr="0099635B">
        <w:rPr>
          <w:b/>
        </w:rPr>
        <w:t xml:space="preserve">3. </w:t>
      </w:r>
      <w:r w:rsidR="00101009" w:rsidRPr="0099635B">
        <w:rPr>
          <w:b/>
        </w:rPr>
        <w:t>Новый материал</w:t>
      </w:r>
    </w:p>
    <w:p w:rsidR="008F5F5B" w:rsidRPr="0099635B" w:rsidRDefault="008F5F5B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Все ли справились с заданием? Катя и Артем, у вас все получилось? Все части речи знакомы?</w:t>
      </w:r>
    </w:p>
    <w:p w:rsidR="008F5F5B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Задайте к этим словам вопросы.</w:t>
      </w:r>
      <w:r w:rsidR="008F5F5B" w:rsidRPr="0099635B">
        <w:rPr>
          <w:rFonts w:ascii="Times New Roman" w:hAnsi="Times New Roman" w:cs="Times New Roman"/>
          <w:sz w:val="24"/>
          <w:szCs w:val="24"/>
        </w:rPr>
        <w:t xml:space="preserve"> </w:t>
      </w:r>
      <w:r w:rsidRPr="0099635B">
        <w:rPr>
          <w:rFonts w:ascii="Times New Roman" w:hAnsi="Times New Roman" w:cs="Times New Roman"/>
          <w:sz w:val="24"/>
          <w:szCs w:val="24"/>
        </w:rPr>
        <w:t>Найдите слова, к которым они относятся.</w:t>
      </w:r>
    </w:p>
    <w:p w:rsidR="008F5F5B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Что обозначают?</w:t>
      </w:r>
    </w:p>
    <w:p w:rsidR="008F5F5B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На какие части речи похожи?</w:t>
      </w:r>
    </w:p>
    <w:p w:rsidR="008F5F5B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Определите у новой части речи  признаки этих частей речи.</w:t>
      </w:r>
    </w:p>
    <w:p w:rsidR="008F5F5B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Определите синтаксическую роль в предложении.</w:t>
      </w:r>
    </w:p>
    <w:p w:rsidR="00101009" w:rsidRPr="0099635B" w:rsidRDefault="00101009" w:rsidP="008F5F5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Это самостоятельная часть речи или служебная?</w:t>
      </w:r>
    </w:p>
    <w:p w:rsidR="00101009" w:rsidRPr="0099635B" w:rsidRDefault="0010100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( по ходу выполнения заданий учащимися идет з</w:t>
      </w:r>
      <w:r w:rsidR="008F5F5B" w:rsidRPr="0099635B">
        <w:rPr>
          <w:rFonts w:ascii="Times New Roman" w:hAnsi="Times New Roman" w:cs="Times New Roman"/>
          <w:sz w:val="24"/>
          <w:szCs w:val="24"/>
        </w:rPr>
        <w:t>апись выводов на экране</w:t>
      </w:r>
      <w:r w:rsidRPr="0099635B">
        <w:rPr>
          <w:rFonts w:ascii="Times New Roman" w:hAnsi="Times New Roman" w:cs="Times New Roman"/>
          <w:sz w:val="24"/>
          <w:szCs w:val="24"/>
        </w:rPr>
        <w:t>)</w:t>
      </w:r>
    </w:p>
    <w:p w:rsidR="00101009" w:rsidRPr="0099635B" w:rsidRDefault="0010100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Вывод: итак, мы </w:t>
      </w:r>
      <w:r w:rsidR="008F5F5B" w:rsidRPr="0099635B">
        <w:rPr>
          <w:rFonts w:ascii="Times New Roman" w:hAnsi="Times New Roman" w:cs="Times New Roman"/>
          <w:sz w:val="24"/>
          <w:szCs w:val="24"/>
        </w:rPr>
        <w:t xml:space="preserve">отгадали загадку и </w:t>
      </w:r>
      <w:r w:rsidRPr="0099635B">
        <w:rPr>
          <w:rFonts w:ascii="Times New Roman" w:hAnsi="Times New Roman" w:cs="Times New Roman"/>
          <w:sz w:val="24"/>
          <w:szCs w:val="24"/>
        </w:rPr>
        <w:t xml:space="preserve">получили определение </w:t>
      </w:r>
      <w:proofErr w:type="gramStart"/>
      <w:r w:rsidRPr="0099635B">
        <w:rPr>
          <w:rFonts w:ascii="Times New Roman" w:hAnsi="Times New Roman" w:cs="Times New Roman"/>
          <w:sz w:val="24"/>
          <w:szCs w:val="24"/>
        </w:rPr>
        <w:t>деепричастия</w:t>
      </w:r>
      <w:proofErr w:type="gramEnd"/>
      <w:r w:rsidRPr="0099635B">
        <w:rPr>
          <w:rFonts w:ascii="Times New Roman" w:hAnsi="Times New Roman" w:cs="Times New Roman"/>
          <w:sz w:val="24"/>
          <w:szCs w:val="24"/>
        </w:rPr>
        <w:t xml:space="preserve"> как части речи.</w:t>
      </w:r>
    </w:p>
    <w:p w:rsidR="00101009" w:rsidRPr="0099635B" w:rsidRDefault="00101009" w:rsidP="00101009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           ( Проговаривание определения  учащимися).  </w:t>
      </w:r>
    </w:p>
    <w:p w:rsidR="00C241B3" w:rsidRPr="0099635B" w:rsidRDefault="006A0C10" w:rsidP="00C241B3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35B">
        <w:rPr>
          <w:rFonts w:ascii="Times New Roman" w:hAnsi="Times New Roman" w:cs="Times New Roman"/>
          <w:sz w:val="24"/>
          <w:szCs w:val="24"/>
          <w:lang w:val="en-US"/>
        </w:rPr>
        <w:t>Путешествие</w:t>
      </w:r>
      <w:proofErr w:type="spellEnd"/>
      <w:r w:rsidRPr="0099635B">
        <w:rPr>
          <w:rFonts w:ascii="Times New Roman" w:hAnsi="Times New Roman" w:cs="Times New Roman"/>
          <w:sz w:val="24"/>
          <w:szCs w:val="24"/>
        </w:rPr>
        <w:t xml:space="preserve"> </w:t>
      </w:r>
      <w:r w:rsidRPr="00996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635B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96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6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35B">
        <w:rPr>
          <w:rFonts w:ascii="Times New Roman" w:hAnsi="Times New Roman" w:cs="Times New Roman"/>
          <w:sz w:val="24"/>
          <w:szCs w:val="24"/>
          <w:lang w:val="en-US"/>
        </w:rPr>
        <w:t>страницам</w:t>
      </w:r>
      <w:proofErr w:type="spellEnd"/>
      <w:r w:rsidRPr="00996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635B">
        <w:rPr>
          <w:rFonts w:ascii="Times New Roman" w:hAnsi="Times New Roman" w:cs="Times New Roman"/>
          <w:sz w:val="24"/>
          <w:szCs w:val="24"/>
          <w:lang w:val="en-US"/>
        </w:rPr>
        <w:t>словаря</w:t>
      </w:r>
      <w:proofErr w:type="spellEnd"/>
    </w:p>
    <w:p w:rsidR="0060160B" w:rsidRPr="0099635B" w:rsidRDefault="006A0C10" w:rsidP="0060160B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Деепричастие = </w:t>
      </w:r>
      <w:proofErr w:type="spellStart"/>
      <w:r w:rsidRPr="0099635B">
        <w:rPr>
          <w:rFonts w:ascii="Times New Roman" w:hAnsi="Times New Roman" w:cs="Times New Roman"/>
          <w:sz w:val="24"/>
          <w:szCs w:val="24"/>
        </w:rPr>
        <w:t>дее</w:t>
      </w:r>
      <w:proofErr w:type="spellEnd"/>
      <w:r w:rsidRPr="0099635B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99635B">
        <w:rPr>
          <w:rFonts w:ascii="Times New Roman" w:hAnsi="Times New Roman" w:cs="Times New Roman"/>
          <w:sz w:val="24"/>
          <w:szCs w:val="24"/>
        </w:rPr>
        <w:t>деяти</w:t>
      </w:r>
      <w:proofErr w:type="spellEnd"/>
      <w:r w:rsidRPr="0099635B">
        <w:rPr>
          <w:rFonts w:ascii="Times New Roman" w:hAnsi="Times New Roman" w:cs="Times New Roman"/>
          <w:sz w:val="24"/>
          <w:szCs w:val="24"/>
        </w:rPr>
        <w:t xml:space="preserve"> в значении делать) + причастие (</w:t>
      </w:r>
      <w:proofErr w:type="gramStart"/>
      <w:r w:rsidRPr="0099635B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99635B">
        <w:rPr>
          <w:rFonts w:ascii="Times New Roman" w:hAnsi="Times New Roman" w:cs="Times New Roman"/>
          <w:sz w:val="24"/>
          <w:szCs w:val="24"/>
        </w:rPr>
        <w:t xml:space="preserve">. причастность). Термин был введен в грамматику  в начале XVII века. </w:t>
      </w:r>
      <w:r w:rsidR="0060160B" w:rsidRPr="0099635B">
        <w:rPr>
          <w:rFonts w:ascii="Times New Roman" w:hAnsi="Times New Roman" w:cs="Times New Roman"/>
          <w:sz w:val="24"/>
          <w:szCs w:val="24"/>
        </w:rPr>
        <w:t>Исторический</w:t>
      </w:r>
      <w:r w:rsidRPr="0099635B">
        <w:rPr>
          <w:rFonts w:ascii="Times New Roman" w:hAnsi="Times New Roman" w:cs="Times New Roman"/>
          <w:sz w:val="24"/>
          <w:szCs w:val="24"/>
        </w:rPr>
        <w:t xml:space="preserve"> комментарий к занятиям по рус</w:t>
      </w:r>
      <w:r w:rsidR="0060160B" w:rsidRPr="0099635B">
        <w:rPr>
          <w:rFonts w:ascii="Times New Roman" w:hAnsi="Times New Roman" w:cs="Times New Roman"/>
          <w:sz w:val="24"/>
          <w:szCs w:val="24"/>
        </w:rPr>
        <w:t xml:space="preserve">скому языку. В Иванов, З. </w:t>
      </w:r>
      <w:proofErr w:type="spellStart"/>
      <w:r w:rsidR="0060160B" w:rsidRPr="0099635B">
        <w:rPr>
          <w:rFonts w:ascii="Times New Roman" w:hAnsi="Times New Roman" w:cs="Times New Roman"/>
          <w:sz w:val="24"/>
          <w:szCs w:val="24"/>
        </w:rPr>
        <w:t>Потиха</w:t>
      </w:r>
      <w:proofErr w:type="spellEnd"/>
      <w:r w:rsidR="0060160B" w:rsidRPr="0099635B">
        <w:rPr>
          <w:rFonts w:ascii="Times New Roman" w:hAnsi="Times New Roman" w:cs="Times New Roman"/>
          <w:sz w:val="24"/>
          <w:szCs w:val="24"/>
        </w:rPr>
        <w:t>. До 17 века деепричастия не было, а была краткая форма действительного причастия настоящего времени. Теперь такой формы нет. Какое причастие имеет краткую форму? Страдательное</w:t>
      </w:r>
    </w:p>
    <w:p w:rsidR="003B71DC" w:rsidRPr="0099635B" w:rsidRDefault="003B71DC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4</w:t>
      </w:r>
      <w:r w:rsidR="00E97C30" w:rsidRPr="0099635B">
        <w:rPr>
          <w:b/>
          <w:bCs/>
        </w:rPr>
        <w:t>.</w:t>
      </w:r>
      <w:r w:rsidRPr="0099635B">
        <w:rPr>
          <w:b/>
          <w:bCs/>
        </w:rPr>
        <w:t xml:space="preserve"> Закрепление темы.</w:t>
      </w:r>
    </w:p>
    <w:p w:rsidR="00E97C30" w:rsidRPr="0099635B" w:rsidRDefault="003B71DC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 xml:space="preserve">1) </w:t>
      </w:r>
      <w:r w:rsidR="00E97C30" w:rsidRPr="0099635B">
        <w:rPr>
          <w:b/>
          <w:bCs/>
        </w:rPr>
        <w:t xml:space="preserve"> Индивидуальная работа. Монолог </w:t>
      </w:r>
      <w:r w:rsidR="00101009" w:rsidRPr="0099635B">
        <w:rPr>
          <w:b/>
          <w:bCs/>
        </w:rPr>
        <w:t>о Деепричастии</w:t>
      </w:r>
      <w:r w:rsidR="00E97C30" w:rsidRPr="0099635B">
        <w:rPr>
          <w:b/>
          <w:bCs/>
        </w:rPr>
        <w:t>.</w:t>
      </w:r>
      <w:r w:rsidR="008F5F5B" w:rsidRPr="0099635B">
        <w:rPr>
          <w:b/>
          <w:bCs/>
        </w:rPr>
        <w:t xml:space="preserve"> (Максим)</w:t>
      </w:r>
    </w:p>
    <w:p w:rsidR="00101009" w:rsidRPr="0099635B" w:rsidRDefault="00E97C30" w:rsidP="00101009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2</w:t>
      </w:r>
      <w:r w:rsidR="003B71DC" w:rsidRPr="0099635B">
        <w:rPr>
          <w:b/>
          <w:bCs/>
        </w:rPr>
        <w:t xml:space="preserve">) </w:t>
      </w:r>
      <w:r w:rsidRPr="0099635B">
        <w:rPr>
          <w:b/>
          <w:bCs/>
        </w:rPr>
        <w:t xml:space="preserve"> Работа в парах. </w:t>
      </w:r>
      <w:r w:rsidR="00101009" w:rsidRPr="0099635B">
        <w:rPr>
          <w:b/>
          <w:bCs/>
        </w:rPr>
        <w:t>Заполнить таблицу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01009" w:rsidRPr="0099635B" w:rsidTr="00101009">
        <w:tc>
          <w:tcPr>
            <w:tcW w:w="4785" w:type="dxa"/>
          </w:tcPr>
          <w:p w:rsidR="00101009" w:rsidRPr="0099635B" w:rsidRDefault="00101009" w:rsidP="003B71DC">
            <w:pPr>
              <w:pStyle w:val="a5"/>
              <w:shd w:val="clear" w:color="auto" w:fill="FFFFFF"/>
              <w:spacing w:after="76" w:line="153" w:lineRule="atLeast"/>
              <w:jc w:val="center"/>
              <w:rPr>
                <w:b/>
                <w:bCs/>
              </w:rPr>
            </w:pPr>
            <w:r w:rsidRPr="0099635B">
              <w:rPr>
                <w:b/>
                <w:bCs/>
              </w:rPr>
              <w:t>признаки глагола</w:t>
            </w:r>
          </w:p>
        </w:tc>
        <w:tc>
          <w:tcPr>
            <w:tcW w:w="4786" w:type="dxa"/>
          </w:tcPr>
          <w:p w:rsidR="00101009" w:rsidRPr="0099635B" w:rsidRDefault="00101009" w:rsidP="003B71DC">
            <w:pPr>
              <w:pStyle w:val="a5"/>
              <w:shd w:val="clear" w:color="auto" w:fill="FFFFFF"/>
              <w:spacing w:after="76" w:line="153" w:lineRule="atLeast"/>
              <w:jc w:val="center"/>
              <w:rPr>
                <w:b/>
                <w:bCs/>
              </w:rPr>
            </w:pPr>
            <w:r w:rsidRPr="0099635B">
              <w:rPr>
                <w:b/>
                <w:bCs/>
              </w:rPr>
              <w:t>признаки наречия</w:t>
            </w:r>
          </w:p>
        </w:tc>
      </w:tr>
      <w:tr w:rsidR="008F5F5B" w:rsidRPr="0099635B" w:rsidTr="00101009">
        <w:tc>
          <w:tcPr>
            <w:tcW w:w="4785" w:type="dxa"/>
          </w:tcPr>
          <w:p w:rsidR="008F5F5B" w:rsidRPr="0099635B" w:rsidRDefault="003B71DC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>Добавочное действие</w:t>
            </w:r>
          </w:p>
        </w:tc>
        <w:tc>
          <w:tcPr>
            <w:tcW w:w="4786" w:type="dxa"/>
          </w:tcPr>
          <w:p w:rsidR="008F5F5B" w:rsidRPr="0099635B" w:rsidRDefault="008F5F5B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>Вопрос</w:t>
            </w:r>
          </w:p>
        </w:tc>
      </w:tr>
      <w:tr w:rsidR="008F5F5B" w:rsidRPr="0099635B" w:rsidTr="00101009">
        <w:tc>
          <w:tcPr>
            <w:tcW w:w="4785" w:type="dxa"/>
          </w:tcPr>
          <w:p w:rsidR="008F5F5B" w:rsidRPr="0099635B" w:rsidRDefault="003B71DC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 xml:space="preserve">Возвратность </w:t>
            </w:r>
          </w:p>
        </w:tc>
        <w:tc>
          <w:tcPr>
            <w:tcW w:w="4786" w:type="dxa"/>
          </w:tcPr>
          <w:p w:rsidR="008F5F5B" w:rsidRPr="0099635B" w:rsidRDefault="008F5F5B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>Синтаксическая роль</w:t>
            </w:r>
          </w:p>
        </w:tc>
      </w:tr>
      <w:tr w:rsidR="008F5F5B" w:rsidRPr="0099635B" w:rsidTr="00101009">
        <w:tc>
          <w:tcPr>
            <w:tcW w:w="4785" w:type="dxa"/>
          </w:tcPr>
          <w:p w:rsidR="008F5F5B" w:rsidRPr="0099635B" w:rsidRDefault="003B71DC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>Вид</w:t>
            </w:r>
          </w:p>
        </w:tc>
        <w:tc>
          <w:tcPr>
            <w:tcW w:w="4786" w:type="dxa"/>
          </w:tcPr>
          <w:p w:rsidR="008F5F5B" w:rsidRPr="0099635B" w:rsidRDefault="008F5F5B" w:rsidP="00101009">
            <w:pPr>
              <w:pStyle w:val="a5"/>
              <w:shd w:val="clear" w:color="auto" w:fill="FFFFFF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>Неизменяемость</w:t>
            </w:r>
          </w:p>
        </w:tc>
      </w:tr>
    </w:tbl>
    <w:p w:rsidR="00DC759C" w:rsidRPr="0099635B" w:rsidRDefault="00DC759C" w:rsidP="003B71DC">
      <w:pPr>
        <w:pStyle w:val="a5"/>
        <w:numPr>
          <w:ilvl w:val="0"/>
          <w:numId w:val="13"/>
        </w:numPr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ФИЗМИНУТКА</w:t>
      </w:r>
    </w:p>
    <w:p w:rsidR="003B71DC" w:rsidRPr="0099635B" w:rsidRDefault="003B71DC" w:rsidP="003B71DC">
      <w:pPr>
        <w:pStyle w:val="a5"/>
        <w:numPr>
          <w:ilvl w:val="0"/>
          <w:numId w:val="13"/>
        </w:numPr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Чтобы найти с Деепричастием общий язык, чтобы оно не сбивало тебя с толку в диктантах и контрольных, надо безошибочно узнавать его в лицо. Как это сделать? (выучить суффиксы)</w:t>
      </w:r>
      <w:r w:rsidR="00BE72A9" w:rsidRPr="0099635B">
        <w:rPr>
          <w:bCs/>
        </w:rPr>
        <w:t>. Давайте попробуем выписать из текста деепричастия и выделить суффиксы</w:t>
      </w:r>
      <w:r w:rsidRPr="0099635B">
        <w:rPr>
          <w:bCs/>
        </w:rPr>
        <w:t xml:space="preserve"> </w:t>
      </w:r>
    </w:p>
    <w:p w:rsidR="00E97C30" w:rsidRPr="0099635B" w:rsidRDefault="00897587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lastRenderedPageBreak/>
        <w:t>3</w:t>
      </w:r>
      <w:r w:rsidR="003B71DC" w:rsidRPr="0099635B">
        <w:rPr>
          <w:b/>
          <w:bCs/>
        </w:rPr>
        <w:t xml:space="preserve">) </w:t>
      </w:r>
      <w:r w:rsidRPr="0099635B">
        <w:rPr>
          <w:b/>
          <w:bCs/>
        </w:rPr>
        <w:t xml:space="preserve"> Работа в парах. Найдите и выпишите деепричастия. Выделите суффиксы деепричастия (мини-исследование) Какие суффиксы деепричастий вы выделили?</w:t>
      </w:r>
    </w:p>
    <w:p w:rsidR="00BE72A9" w:rsidRPr="0099635B" w:rsidRDefault="0060160B" w:rsidP="00C50A4F">
      <w:pPr>
        <w:pStyle w:val="a5"/>
        <w:shd w:val="clear" w:color="auto" w:fill="FFFFFF"/>
        <w:spacing w:after="76" w:line="153" w:lineRule="atLeast"/>
        <w:ind w:firstLine="709"/>
        <w:jc w:val="both"/>
        <w:rPr>
          <w:bCs/>
        </w:rPr>
      </w:pPr>
      <w:r w:rsidRPr="0099635B">
        <w:rPr>
          <w:bCs/>
        </w:rPr>
        <w:t xml:space="preserve">Очень красива Ангара в любое время суток. Смотришь на неё, любуясь её красотой. На берегу красавицы-реки, развернув свои густые лапы, стоят могучие сосны. Они смотрят на реку, как бы защищая её от всех напастей. Река же несет свои волны, резвясь и играя с солнечными лучами. Далеко простирается наша сибирская река, </w:t>
      </w:r>
      <w:r w:rsidR="00DC759C" w:rsidRPr="0099635B">
        <w:rPr>
          <w:bCs/>
        </w:rPr>
        <w:t>убегая вдаль и унося свои воды к далёкому Енисею.</w:t>
      </w:r>
    </w:p>
    <w:p w:rsidR="00897587" w:rsidRPr="0099635B" w:rsidRDefault="00DC759C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4) Заполняем таблицу суффиксов</w:t>
      </w:r>
      <w:r w:rsidR="00897587" w:rsidRPr="0099635B">
        <w:rPr>
          <w:b/>
          <w:bCs/>
        </w:rPr>
        <w:t xml:space="preserve"> деепричастий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C759C" w:rsidRPr="0099635B" w:rsidTr="00DC759C">
        <w:tc>
          <w:tcPr>
            <w:tcW w:w="4785" w:type="dxa"/>
          </w:tcPr>
          <w:p w:rsidR="00C14A0E" w:rsidRPr="0099635B" w:rsidRDefault="00DC759C" w:rsidP="00E97C30">
            <w:pPr>
              <w:pStyle w:val="a5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 xml:space="preserve">-А, </w:t>
            </w:r>
            <w:proofErr w:type="gramStart"/>
            <w:r w:rsidRPr="0099635B">
              <w:rPr>
                <w:bCs/>
              </w:rPr>
              <w:t>-Я</w:t>
            </w:r>
            <w:proofErr w:type="gramEnd"/>
            <w:r w:rsidRPr="0099635B">
              <w:rPr>
                <w:bCs/>
              </w:rPr>
              <w:t xml:space="preserve">, </w:t>
            </w:r>
          </w:p>
          <w:p w:rsidR="00DC759C" w:rsidRPr="0099635B" w:rsidRDefault="00DC759C" w:rsidP="00E97C30">
            <w:pPr>
              <w:pStyle w:val="a5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 xml:space="preserve">-УЧИ, </w:t>
            </w:r>
            <w:proofErr w:type="gramStart"/>
            <w:r w:rsidRPr="0099635B">
              <w:rPr>
                <w:bCs/>
              </w:rPr>
              <w:t>-Ю</w:t>
            </w:r>
            <w:proofErr w:type="gramEnd"/>
            <w:r w:rsidRPr="0099635B">
              <w:rPr>
                <w:bCs/>
              </w:rPr>
              <w:t>ЧИ</w:t>
            </w:r>
            <w:r w:rsidR="00C14A0E" w:rsidRPr="0099635B">
              <w:rPr>
                <w:bCs/>
              </w:rPr>
              <w:t xml:space="preserve"> (в устаревших формах)</w:t>
            </w:r>
          </w:p>
        </w:tc>
        <w:tc>
          <w:tcPr>
            <w:tcW w:w="4786" w:type="dxa"/>
          </w:tcPr>
          <w:p w:rsidR="00C14A0E" w:rsidRPr="0099635B" w:rsidRDefault="00DC759C" w:rsidP="00E97C30">
            <w:pPr>
              <w:pStyle w:val="a5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 xml:space="preserve">-В, </w:t>
            </w:r>
          </w:p>
          <w:p w:rsidR="00DC759C" w:rsidRPr="0099635B" w:rsidRDefault="00DC759C" w:rsidP="00E97C30">
            <w:pPr>
              <w:pStyle w:val="a5"/>
              <w:spacing w:after="76" w:line="153" w:lineRule="atLeast"/>
              <w:rPr>
                <w:bCs/>
              </w:rPr>
            </w:pPr>
            <w:r w:rsidRPr="0099635B">
              <w:rPr>
                <w:bCs/>
              </w:rPr>
              <w:t xml:space="preserve">-ВШИ, </w:t>
            </w:r>
            <w:proofErr w:type="gramStart"/>
            <w:r w:rsidRPr="0099635B">
              <w:rPr>
                <w:bCs/>
              </w:rPr>
              <w:t>-Ш</w:t>
            </w:r>
            <w:proofErr w:type="gramEnd"/>
            <w:r w:rsidRPr="0099635B">
              <w:rPr>
                <w:bCs/>
              </w:rPr>
              <w:t>И</w:t>
            </w:r>
            <w:r w:rsidR="00C14A0E" w:rsidRPr="0099635B">
              <w:rPr>
                <w:bCs/>
              </w:rPr>
              <w:t xml:space="preserve"> (разговорная речь) </w:t>
            </w:r>
          </w:p>
        </w:tc>
      </w:tr>
    </w:tbl>
    <w:p w:rsidR="00DC759C" w:rsidRPr="0099635B" w:rsidRDefault="00DC759C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 xml:space="preserve">5) А теперь рассмотрим, какую роль играют деепричастия в тексте: упр. </w:t>
      </w:r>
      <w:r w:rsidR="001A25B3" w:rsidRPr="0099635B">
        <w:rPr>
          <w:b/>
          <w:bCs/>
        </w:rPr>
        <w:t>160 устно</w:t>
      </w:r>
    </w:p>
    <w:p w:rsidR="001A25B3" w:rsidRPr="0099635B" w:rsidRDefault="001A25B3" w:rsidP="001A25B3">
      <w:pPr>
        <w:pStyle w:val="a5"/>
        <w:numPr>
          <w:ilvl w:val="0"/>
          <w:numId w:val="15"/>
        </w:numPr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Сделайте вывод, какую роль играют деепричастия в тексте. (Делают речь выразительнее)</w:t>
      </w:r>
    </w:p>
    <w:p w:rsidR="001A25B3" w:rsidRPr="0099635B" w:rsidRDefault="001A25B3" w:rsidP="001A25B3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/>
          <w:bCs/>
        </w:rPr>
        <w:t xml:space="preserve">6) Найди деепричастия, преврати их в глаголы, от которых они </w:t>
      </w:r>
      <w:r w:rsidR="001A3F57" w:rsidRPr="0099635B">
        <w:rPr>
          <w:b/>
          <w:bCs/>
        </w:rPr>
        <w:t>образованы</w:t>
      </w:r>
      <w:r w:rsidRPr="0099635B">
        <w:rPr>
          <w:b/>
          <w:bCs/>
        </w:rPr>
        <w:t>. Определи вид глаголов</w:t>
      </w:r>
      <w:r w:rsidRPr="0099635B">
        <w:rPr>
          <w:bCs/>
        </w:rPr>
        <w:t>.</w:t>
      </w:r>
    </w:p>
    <w:p w:rsidR="001A25B3" w:rsidRPr="0099635B" w:rsidRDefault="001A25B3" w:rsidP="001A25B3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Держа указку, рассмотрев внимательно, оглянувшись назад, пригибаясь к земле, веря всему, проверив себя, громко крича, закрыв глаза, взывая о помощи.</w:t>
      </w:r>
    </w:p>
    <w:p w:rsidR="001A3F57" w:rsidRPr="0099635B" w:rsidRDefault="001A3F57" w:rsidP="001A3F57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8) Работа по группам. Исследовательская работа</w:t>
      </w:r>
    </w:p>
    <w:p w:rsidR="001A3F57" w:rsidRPr="0099635B" w:rsidRDefault="001A3F57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1 группа – упражнение 161 учебника</w:t>
      </w:r>
      <w:r w:rsidR="00C14A0E" w:rsidRPr="0099635B">
        <w:rPr>
          <w:bCs/>
        </w:rPr>
        <w:t xml:space="preserve">. </w:t>
      </w:r>
      <w:r w:rsidR="00C50A4F" w:rsidRPr="0099635B">
        <w:rPr>
          <w:bCs/>
        </w:rPr>
        <w:t xml:space="preserve">Сначала находим, объясняем, потом пишем. </w:t>
      </w:r>
      <w:r w:rsidR="00C14A0E" w:rsidRPr="0099635B">
        <w:rPr>
          <w:bCs/>
        </w:rPr>
        <w:t xml:space="preserve">Объясните, почему возникли </w:t>
      </w:r>
      <w:r w:rsidR="00D20058" w:rsidRPr="0099635B">
        <w:rPr>
          <w:bCs/>
        </w:rPr>
        <w:t xml:space="preserve">грамматические </w:t>
      </w:r>
      <w:r w:rsidR="00C14A0E" w:rsidRPr="0099635B">
        <w:rPr>
          <w:bCs/>
        </w:rPr>
        <w:t>ошибки, что надо знать, чтобы избежать ошибок? ДЕЕПРИЧАСТИЕ В ПРЕДЛОЖЕНИИ СООТНОСИТСЯ С ПОДЛЕЖАЩИМ и ПОДЧИНЯЕТСЯ</w:t>
      </w:r>
      <w:r w:rsidR="00C50A4F" w:rsidRPr="0099635B">
        <w:rPr>
          <w:bCs/>
        </w:rPr>
        <w:t xml:space="preserve"> </w:t>
      </w:r>
      <w:r w:rsidR="00C14A0E" w:rsidRPr="0099635B">
        <w:rPr>
          <w:bCs/>
        </w:rPr>
        <w:t xml:space="preserve"> СКАЗУЕМОМУ</w:t>
      </w:r>
    </w:p>
    <w:p w:rsidR="001A3F57" w:rsidRPr="0099635B" w:rsidRDefault="001A3F57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2 группа </w:t>
      </w:r>
      <w:r w:rsidR="00C50A4F" w:rsidRPr="0099635B">
        <w:rPr>
          <w:bCs/>
        </w:rPr>
        <w:t xml:space="preserve">(слабые уч-ся) </w:t>
      </w:r>
      <w:r w:rsidRPr="0099635B">
        <w:rPr>
          <w:bCs/>
        </w:rPr>
        <w:t>– упражнение 159 (распределить в 2 столбика)</w:t>
      </w:r>
    </w:p>
    <w:p w:rsidR="001A3F57" w:rsidRPr="0099635B" w:rsidRDefault="001A3F57" w:rsidP="00C50A4F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3 группа – задание на карточках: </w:t>
      </w:r>
      <w:r w:rsidR="00D20058" w:rsidRPr="0099635B">
        <w:rPr>
          <w:bCs/>
        </w:rPr>
        <w:t>Выпиши словосочетания деепричастие + глагол, поставь вопросы, укажи вид и возвратность деепричастий.</w:t>
      </w:r>
    </w:p>
    <w:p w:rsidR="00D20058" w:rsidRPr="0099635B" w:rsidRDefault="00D20058" w:rsidP="00C50A4F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Не разбивши яиц, не сделаешь яичницы. Не узнав горя, не узнаешь и радости. Изучая прошлое, поймешь настоящее. Посеяв ячмень, пшеницы не жди. Не </w:t>
      </w:r>
      <w:proofErr w:type="gramStart"/>
      <w:r w:rsidRPr="0099635B">
        <w:rPr>
          <w:bCs/>
        </w:rPr>
        <w:t>видевши</w:t>
      </w:r>
      <w:proofErr w:type="gramEnd"/>
      <w:r w:rsidRPr="0099635B">
        <w:rPr>
          <w:bCs/>
        </w:rPr>
        <w:t xml:space="preserve"> медведя, следов его не бойся.</w:t>
      </w:r>
    </w:p>
    <w:p w:rsidR="00D20058" w:rsidRPr="0099635B" w:rsidRDefault="00D20058" w:rsidP="00C50A4F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После объяснения 1 группой упражнение 160 делают все.</w:t>
      </w:r>
    </w:p>
    <w:p w:rsidR="001A3F57" w:rsidRPr="0099635B" w:rsidRDefault="00C50A4F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 xml:space="preserve">9) </w:t>
      </w:r>
      <w:r w:rsidR="00D20058" w:rsidRPr="0099635B">
        <w:rPr>
          <w:b/>
          <w:bCs/>
        </w:rPr>
        <w:t xml:space="preserve">Творческая работа. Перед вами природа нашего родного края. Задание на выбор: </w:t>
      </w:r>
    </w:p>
    <w:p w:rsidR="00D20058" w:rsidRPr="0099635B" w:rsidRDefault="00D20058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1) Составить небольшой текст, используя деепричастия</w:t>
      </w:r>
    </w:p>
    <w:p w:rsidR="00D20058" w:rsidRPr="0099635B" w:rsidRDefault="00D20058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2) Записать деепричастия, которые можно употребить в этом тексте.</w:t>
      </w:r>
    </w:p>
    <w:p w:rsidR="00E97C30" w:rsidRPr="0099635B" w:rsidRDefault="00FC4712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5.</w:t>
      </w:r>
      <w:r w:rsidR="00D20058" w:rsidRPr="0099635B">
        <w:rPr>
          <w:b/>
          <w:bCs/>
        </w:rPr>
        <w:t xml:space="preserve"> Рефлексия. Все вместе.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lastRenderedPageBreak/>
        <w:t xml:space="preserve">... себя называю, 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... действие обозначаю,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На вопрос... отвечаю,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... и ... вида бываю,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... поясняю. </w:t>
      </w:r>
    </w:p>
    <w:p w:rsidR="00E97C30" w:rsidRPr="0099635B" w:rsidRDefault="00D20058" w:rsidP="00E97C30">
      <w:pPr>
        <w:pStyle w:val="a5"/>
        <w:shd w:val="clear" w:color="auto" w:fill="FFFFFF"/>
        <w:spacing w:after="76" w:line="153" w:lineRule="atLeast"/>
        <w:rPr>
          <w:b/>
          <w:bCs/>
        </w:rPr>
      </w:pPr>
      <w:r w:rsidRPr="0099635B">
        <w:rPr>
          <w:b/>
          <w:bCs/>
        </w:rPr>
        <w:t>Тест на определение уровня.</w:t>
      </w:r>
    </w:p>
    <w:p w:rsidR="00D20058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1. </w:t>
      </w:r>
      <w:proofErr w:type="gramStart"/>
      <w:r w:rsidRPr="0099635B">
        <w:rPr>
          <w:bCs/>
        </w:rPr>
        <w:t>Признаки</w:t>
      </w:r>
      <w:proofErr w:type="gramEnd"/>
      <w:r w:rsidRPr="0099635B">
        <w:rPr>
          <w:bCs/>
        </w:rPr>
        <w:t xml:space="preserve"> каких частей речи объединяются в деепричастии? 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а) имени существительного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б) имени прилагательного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в) глагола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г) местоимения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proofErr w:type="spellStart"/>
      <w:r w:rsidRPr="0099635B">
        <w:rPr>
          <w:bCs/>
        </w:rPr>
        <w:t>д</w:t>
      </w:r>
      <w:proofErr w:type="spellEnd"/>
      <w:r w:rsidRPr="0099635B">
        <w:rPr>
          <w:bCs/>
        </w:rPr>
        <w:t>) наречия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2. Что обозначает деепричастие? 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а) признак предмета;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б) признак предмета по действию;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в) основное действие;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г) добав</w:t>
      </w:r>
      <w:r w:rsidR="00FC4712" w:rsidRPr="0099635B">
        <w:rPr>
          <w:bCs/>
        </w:rPr>
        <w:t>очное действие</w:t>
      </w:r>
      <w:r w:rsidRPr="0099635B">
        <w:rPr>
          <w:bCs/>
        </w:rPr>
        <w:t>.</w:t>
      </w:r>
    </w:p>
    <w:p w:rsidR="00FC4712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3. Какие грамматические признаки деепричастие берет у глагола? 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а) вид;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б) время;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в) склонение;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г) переходность (непереходность);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proofErr w:type="spellStart"/>
      <w:r w:rsidRPr="0099635B">
        <w:rPr>
          <w:bCs/>
        </w:rPr>
        <w:t>д</w:t>
      </w:r>
      <w:proofErr w:type="spellEnd"/>
      <w:r w:rsidRPr="0099635B">
        <w:rPr>
          <w:bCs/>
        </w:rPr>
        <w:t>) спряжение;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е) лицо;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ж) возвратность (невозвратность).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 xml:space="preserve">4. Как изменяются деепричастия? 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lastRenderedPageBreak/>
        <w:t>а) по лицам и числам (спрягаются);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б) по числам и падежам (склоняются);</w:t>
      </w:r>
    </w:p>
    <w:p w:rsidR="00E97C30" w:rsidRPr="0099635B" w:rsidRDefault="00E97C30" w:rsidP="00E97C30">
      <w:pPr>
        <w:pStyle w:val="a5"/>
        <w:shd w:val="clear" w:color="auto" w:fill="FFFFFF"/>
        <w:spacing w:after="76" w:line="153" w:lineRule="atLeast"/>
        <w:rPr>
          <w:bCs/>
        </w:rPr>
      </w:pPr>
      <w:r w:rsidRPr="0099635B">
        <w:rPr>
          <w:bCs/>
        </w:rPr>
        <w:t>в) не изменяются вовсе.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  <w:r w:rsidR="0099635B">
        <w:rPr>
          <w:rFonts w:ascii="Times New Roman" w:hAnsi="Times New Roman" w:cs="Times New Roman"/>
          <w:sz w:val="24"/>
          <w:szCs w:val="24"/>
        </w:rPr>
        <w:t>: п. 26, правило; сочинение</w:t>
      </w:r>
      <w:r w:rsidRPr="0099635B">
        <w:rPr>
          <w:rFonts w:ascii="Times New Roman" w:hAnsi="Times New Roman" w:cs="Times New Roman"/>
          <w:sz w:val="24"/>
          <w:szCs w:val="24"/>
        </w:rPr>
        <w:t>-миниатюра на тему «</w:t>
      </w:r>
      <w:proofErr w:type="spellStart"/>
      <w:r w:rsidRPr="0099635B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99635B">
        <w:rPr>
          <w:rFonts w:ascii="Times New Roman" w:hAnsi="Times New Roman" w:cs="Times New Roman"/>
          <w:sz w:val="24"/>
          <w:szCs w:val="24"/>
        </w:rPr>
        <w:t xml:space="preserve"> район – моя родина» (не менее 7 пред</w:t>
      </w:r>
      <w:r w:rsidR="0099635B">
        <w:rPr>
          <w:rFonts w:ascii="Times New Roman" w:hAnsi="Times New Roman" w:cs="Times New Roman"/>
          <w:sz w:val="24"/>
          <w:szCs w:val="24"/>
        </w:rPr>
        <w:t>ложений), включив деепричастия</w:t>
      </w:r>
      <w:r w:rsidR="0099635B" w:rsidRPr="0099635B">
        <w:rPr>
          <w:rFonts w:ascii="Times New Roman" w:hAnsi="Times New Roman" w:cs="Times New Roman"/>
          <w:sz w:val="24"/>
          <w:szCs w:val="24"/>
        </w:rPr>
        <w:t xml:space="preserve"> </w:t>
      </w:r>
      <w:r w:rsidR="0099635B">
        <w:rPr>
          <w:rFonts w:ascii="Times New Roman" w:hAnsi="Times New Roman" w:cs="Times New Roman"/>
          <w:sz w:val="24"/>
          <w:szCs w:val="24"/>
        </w:rPr>
        <w:t>или предложения, или словосочетания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b/>
          <w:sz w:val="24"/>
          <w:szCs w:val="24"/>
        </w:rPr>
        <w:t xml:space="preserve">  7. Подведение итогов, выставление оценок</w:t>
      </w:r>
      <w:r w:rsidRPr="009963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В конце урока я хочу вам пожелать: будьте счастливы, учась, играя, сверкая,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любя, улыбаясь, даря,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хорошея, увлекаясь, добрея,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умнея, читая, радуясь,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изучая русский язык!  </w:t>
      </w:r>
    </w:p>
    <w:p w:rsidR="00FC4712" w:rsidRPr="0099635B" w:rsidRDefault="00FC4712" w:rsidP="00FC4712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>Всего доброго!</w:t>
      </w: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E97C30" w:rsidRPr="0099635B" w:rsidRDefault="00E97C3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FC4712" w:rsidRPr="0099635B" w:rsidRDefault="00FC4712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240970" w:rsidRPr="0099635B" w:rsidRDefault="00240970" w:rsidP="00E97C30">
      <w:pPr>
        <w:pStyle w:val="a5"/>
        <w:shd w:val="clear" w:color="auto" w:fill="FFFFFF"/>
        <w:spacing w:before="0" w:beforeAutospacing="0" w:after="76" w:afterAutospacing="0" w:line="153" w:lineRule="atLeast"/>
        <w:rPr>
          <w:bCs/>
        </w:rPr>
      </w:pPr>
    </w:p>
    <w:p w:rsidR="00FC4712" w:rsidRPr="0099635B" w:rsidRDefault="00496C67" w:rsidP="00496C67">
      <w:pPr>
        <w:rPr>
          <w:rFonts w:ascii="Times New Roman" w:hAnsi="Times New Roman" w:cs="Times New Roman"/>
          <w:sz w:val="24"/>
          <w:szCs w:val="24"/>
        </w:rPr>
      </w:pPr>
      <w:r w:rsidRPr="0099635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C4712" w:rsidRPr="0099635B" w:rsidSect="006F05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05" w:rsidRDefault="00D41B05" w:rsidP="00D41B05">
      <w:pPr>
        <w:spacing w:after="0" w:line="240" w:lineRule="auto"/>
      </w:pPr>
      <w:r>
        <w:separator/>
      </w:r>
    </w:p>
  </w:endnote>
  <w:endnote w:type="continuationSeparator" w:id="0">
    <w:p w:rsidR="00D41B05" w:rsidRDefault="00D41B05" w:rsidP="00D4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5568"/>
      <w:docPartObj>
        <w:docPartGallery w:val="Page Numbers (Bottom of Page)"/>
        <w:docPartUnique/>
      </w:docPartObj>
    </w:sdtPr>
    <w:sdtContent>
      <w:p w:rsidR="00D41B05" w:rsidRDefault="0009575C">
        <w:pPr>
          <w:pStyle w:val="ab"/>
          <w:jc w:val="right"/>
        </w:pPr>
        <w:fldSimple w:instr=" PAGE   \* MERGEFORMAT ">
          <w:r w:rsidR="00CD0876">
            <w:rPr>
              <w:noProof/>
            </w:rPr>
            <w:t>2</w:t>
          </w:r>
        </w:fldSimple>
      </w:p>
    </w:sdtContent>
  </w:sdt>
  <w:p w:rsidR="00D41B05" w:rsidRDefault="00D41B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05" w:rsidRDefault="00D41B05" w:rsidP="00D41B05">
      <w:pPr>
        <w:spacing w:after="0" w:line="240" w:lineRule="auto"/>
      </w:pPr>
      <w:r>
        <w:separator/>
      </w:r>
    </w:p>
  </w:footnote>
  <w:footnote w:type="continuationSeparator" w:id="0">
    <w:p w:rsidR="00D41B05" w:rsidRDefault="00D41B05" w:rsidP="00D4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1F2"/>
    <w:multiLevelType w:val="multilevel"/>
    <w:tmpl w:val="646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63512"/>
    <w:multiLevelType w:val="multilevel"/>
    <w:tmpl w:val="59F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6D"/>
    <w:multiLevelType w:val="multilevel"/>
    <w:tmpl w:val="CC74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B235F"/>
    <w:multiLevelType w:val="hybridMultilevel"/>
    <w:tmpl w:val="4E4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00AE"/>
    <w:multiLevelType w:val="multilevel"/>
    <w:tmpl w:val="981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957C5"/>
    <w:multiLevelType w:val="hybridMultilevel"/>
    <w:tmpl w:val="E57C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922C1"/>
    <w:multiLevelType w:val="multilevel"/>
    <w:tmpl w:val="E26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C791B"/>
    <w:multiLevelType w:val="multilevel"/>
    <w:tmpl w:val="8FF6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A6679"/>
    <w:multiLevelType w:val="multilevel"/>
    <w:tmpl w:val="1550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47CE9"/>
    <w:multiLevelType w:val="multilevel"/>
    <w:tmpl w:val="6EF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8C777C"/>
    <w:multiLevelType w:val="hybridMultilevel"/>
    <w:tmpl w:val="2D1C04D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6821904"/>
    <w:multiLevelType w:val="multilevel"/>
    <w:tmpl w:val="A874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43D22"/>
    <w:multiLevelType w:val="hybridMultilevel"/>
    <w:tmpl w:val="1DC8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63B54"/>
    <w:multiLevelType w:val="multilevel"/>
    <w:tmpl w:val="8F2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F1F8A"/>
    <w:multiLevelType w:val="hybridMultilevel"/>
    <w:tmpl w:val="3542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656"/>
    <w:rsid w:val="0007556C"/>
    <w:rsid w:val="0009575C"/>
    <w:rsid w:val="00101009"/>
    <w:rsid w:val="00101E33"/>
    <w:rsid w:val="00137B28"/>
    <w:rsid w:val="001A25B3"/>
    <w:rsid w:val="001A3F57"/>
    <w:rsid w:val="00240970"/>
    <w:rsid w:val="00395AAE"/>
    <w:rsid w:val="003B71DC"/>
    <w:rsid w:val="00496C67"/>
    <w:rsid w:val="0060160B"/>
    <w:rsid w:val="006A0C10"/>
    <w:rsid w:val="006B1C20"/>
    <w:rsid w:val="006B2E59"/>
    <w:rsid w:val="006F0565"/>
    <w:rsid w:val="0088796F"/>
    <w:rsid w:val="00897587"/>
    <w:rsid w:val="008F5F5B"/>
    <w:rsid w:val="0099635B"/>
    <w:rsid w:val="009B3656"/>
    <w:rsid w:val="00B013A8"/>
    <w:rsid w:val="00BE72A9"/>
    <w:rsid w:val="00C14A0E"/>
    <w:rsid w:val="00C241B3"/>
    <w:rsid w:val="00C50A4F"/>
    <w:rsid w:val="00CD0876"/>
    <w:rsid w:val="00D20058"/>
    <w:rsid w:val="00D41B05"/>
    <w:rsid w:val="00DC759C"/>
    <w:rsid w:val="00E97C30"/>
    <w:rsid w:val="00EE5462"/>
    <w:rsid w:val="00F379B7"/>
    <w:rsid w:val="00F860C8"/>
    <w:rsid w:val="00F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3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B36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656"/>
  </w:style>
  <w:style w:type="character" w:styleId="a4">
    <w:name w:val="Emphasis"/>
    <w:basedOn w:val="a0"/>
    <w:uiPriority w:val="20"/>
    <w:qFormat/>
    <w:rsid w:val="009B3656"/>
    <w:rPr>
      <w:i/>
      <w:iCs/>
    </w:rPr>
  </w:style>
  <w:style w:type="paragraph" w:styleId="a5">
    <w:name w:val="Normal (Web)"/>
    <w:basedOn w:val="a"/>
    <w:uiPriority w:val="99"/>
    <w:unhideWhenUsed/>
    <w:rsid w:val="009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3656"/>
    <w:rPr>
      <w:b/>
      <w:bCs/>
    </w:rPr>
  </w:style>
  <w:style w:type="paragraph" w:styleId="a7">
    <w:name w:val="List Paragraph"/>
    <w:basedOn w:val="a"/>
    <w:uiPriority w:val="34"/>
    <w:qFormat/>
    <w:rsid w:val="00496C67"/>
    <w:pPr>
      <w:ind w:left="720"/>
      <w:contextualSpacing/>
    </w:pPr>
  </w:style>
  <w:style w:type="table" w:styleId="a8">
    <w:name w:val="Table Grid"/>
    <w:basedOn w:val="a1"/>
    <w:uiPriority w:val="59"/>
    <w:rsid w:val="00101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4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1B05"/>
  </w:style>
  <w:style w:type="paragraph" w:styleId="ab">
    <w:name w:val="footer"/>
    <w:basedOn w:val="a"/>
    <w:link w:val="ac"/>
    <w:uiPriority w:val="99"/>
    <w:unhideWhenUsed/>
    <w:rsid w:val="00D4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2014-11-19T14:46:00Z</dcterms:created>
  <dcterms:modified xsi:type="dcterms:W3CDTF">2014-12-01T01:41:00Z</dcterms:modified>
</cp:coreProperties>
</file>